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3" w:rsidRDefault="00B31E03" w:rsidP="00B31E03">
      <w:pPr>
        <w:ind w:right="70"/>
        <w:jc w:val="center"/>
        <w:rPr>
          <w:rFonts w:eastAsia="楷体_GB2312"/>
          <w:b/>
          <w:bCs/>
          <w:sz w:val="28"/>
          <w:szCs w:val="28"/>
        </w:rPr>
      </w:pPr>
      <w:proofErr w:type="gramStart"/>
      <w:r>
        <w:rPr>
          <w:rFonts w:eastAsia="楷体_GB2312"/>
          <w:b/>
          <w:bCs/>
          <w:sz w:val="28"/>
          <w:szCs w:val="28"/>
        </w:rPr>
        <w:t>审计学</w:t>
      </w:r>
      <w:proofErr w:type="gramEnd"/>
      <w:r>
        <w:rPr>
          <w:rFonts w:eastAsia="楷体_GB2312"/>
          <w:b/>
          <w:bCs/>
          <w:sz w:val="28"/>
          <w:szCs w:val="28"/>
        </w:rPr>
        <w:t>本科专业人才培养方案实施进程表</w:t>
      </w:r>
    </w:p>
    <w:p w:rsidR="00B31E03" w:rsidRDefault="00B31E03" w:rsidP="00B31E03">
      <w:pPr>
        <w:ind w:right="70"/>
        <w:jc w:val="left"/>
        <w:rPr>
          <w:b/>
        </w:rPr>
      </w:pPr>
      <w:r>
        <w:rPr>
          <w:b/>
        </w:rPr>
        <w:t>表</w:t>
      </w:r>
      <w:r>
        <w:rPr>
          <w:b/>
        </w:rPr>
        <w:t>4</w:t>
      </w:r>
      <w:r>
        <w:rPr>
          <w:b/>
        </w:rPr>
        <w:t>－</w:t>
      </w:r>
      <w:r>
        <w:rPr>
          <w:b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"/>
        <w:gridCol w:w="407"/>
        <w:gridCol w:w="907"/>
        <w:gridCol w:w="2216"/>
        <w:gridCol w:w="730"/>
        <w:gridCol w:w="666"/>
        <w:gridCol w:w="881"/>
        <w:gridCol w:w="850"/>
        <w:gridCol w:w="821"/>
        <w:gridCol w:w="904"/>
        <w:gridCol w:w="624"/>
        <w:gridCol w:w="652"/>
      </w:tblGrid>
      <w:tr w:rsidR="00B31E03" w:rsidTr="00C35526">
        <w:trPr>
          <w:cantSplit/>
          <w:trHeight w:val="20"/>
          <w:jc w:val="center"/>
        </w:trPr>
        <w:tc>
          <w:tcPr>
            <w:tcW w:w="333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年级</w:t>
            </w:r>
          </w:p>
        </w:tc>
        <w:tc>
          <w:tcPr>
            <w:tcW w:w="407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学期</w:t>
            </w:r>
          </w:p>
        </w:tc>
        <w:tc>
          <w:tcPr>
            <w:tcW w:w="907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课程代码</w:t>
            </w:r>
          </w:p>
        </w:tc>
        <w:tc>
          <w:tcPr>
            <w:tcW w:w="2216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730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是否核心课程</w:t>
            </w:r>
          </w:p>
        </w:tc>
        <w:tc>
          <w:tcPr>
            <w:tcW w:w="666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</w:t>
            </w:r>
          </w:p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学分</w:t>
            </w:r>
          </w:p>
        </w:tc>
        <w:tc>
          <w:tcPr>
            <w:tcW w:w="2552" w:type="dxa"/>
            <w:gridSpan w:val="3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学时</w:t>
            </w:r>
          </w:p>
        </w:tc>
        <w:tc>
          <w:tcPr>
            <w:tcW w:w="904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周学时</w:t>
            </w:r>
          </w:p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（课内）</w:t>
            </w:r>
          </w:p>
        </w:tc>
        <w:tc>
          <w:tcPr>
            <w:tcW w:w="624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考核</w:t>
            </w:r>
          </w:p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方式</w:t>
            </w:r>
          </w:p>
        </w:tc>
        <w:tc>
          <w:tcPr>
            <w:tcW w:w="652" w:type="dxa"/>
            <w:vMerge w:val="restart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备注</w:t>
            </w:r>
          </w:p>
        </w:tc>
      </w:tr>
      <w:tr w:rsidR="00B31E03" w:rsidTr="00C35526">
        <w:trPr>
          <w:cantSplit/>
          <w:trHeight w:val="242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总学时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讲课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实践</w:t>
            </w:r>
          </w:p>
        </w:tc>
        <w:tc>
          <w:tcPr>
            <w:tcW w:w="904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秋季学期</w:t>
            </w: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XJ01601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trHeight w:val="175"/>
          <w:jc w:val="center"/>
        </w:trPr>
        <w:tc>
          <w:tcPr>
            <w:tcW w:w="333" w:type="dxa"/>
            <w:vMerge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TJ16103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高等数学（三）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上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TJ13401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</w:t>
            </w:r>
            <w:r>
              <w:rPr>
                <w:rFonts w:ascii="宋体"/>
                <w:sz w:val="18"/>
                <w:szCs w:val="18"/>
              </w:rPr>
              <w:t>Ⅰ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XJ09701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大学计算机基础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</w:t>
            </w:r>
            <w:r>
              <w:rPr>
                <w:kern w:val="0"/>
                <w:sz w:val="18"/>
                <w:szCs w:val="18"/>
              </w:rPr>
              <w:t>14301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TJ15101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ascii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trHeight w:val="290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XJ0510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基础会计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trHeight w:val="90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31E03" w:rsidRDefault="00B31E03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学科选修课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142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ST00002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军训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31E03" w:rsidTr="00C35526">
        <w:trPr>
          <w:cantSplit/>
          <w:trHeight w:val="142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TJ00002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</w:t>
            </w:r>
            <w:r>
              <w:rPr>
                <w:sz w:val="18"/>
                <w:szCs w:val="18"/>
              </w:rPr>
              <w:t>与政策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trHeight w:val="70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TJ00003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</w:t>
            </w:r>
            <w:r>
              <w:rPr>
                <w:sz w:val="18"/>
                <w:szCs w:val="18"/>
              </w:rPr>
              <w:t>心理健康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142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TJ15301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142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TJ00004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安全教育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170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小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25.75</w:t>
            </w:r>
          </w:p>
        </w:tc>
        <w:tc>
          <w:tcPr>
            <w:tcW w:w="881" w:type="dxa"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49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48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325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48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>
              <w:rPr>
                <w:rFonts w:hint="eastAsia"/>
                <w:b/>
                <w:bCs/>
                <w:sz w:val="18"/>
                <w:szCs w:val="18"/>
              </w:rPr>
              <w:t>/3</w:t>
            </w:r>
            <w:r>
              <w:rPr>
                <w:rFonts w:hint="eastAsia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90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春季学期</w:t>
            </w: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</w:t>
            </w:r>
            <w:r>
              <w:rPr>
                <w:kern w:val="0"/>
                <w:sz w:val="18"/>
                <w:szCs w:val="18"/>
              </w:rPr>
              <w:t>14101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27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</w:t>
            </w:r>
            <w:r>
              <w:rPr>
                <w:kern w:val="0"/>
                <w:sz w:val="18"/>
                <w:szCs w:val="18"/>
              </w:rPr>
              <w:t>14401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XJ01501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微观经济学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TJ13402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Ⅱ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TJ16104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</w:t>
            </w:r>
            <w:r>
              <w:rPr>
                <w:kern w:val="0"/>
                <w:sz w:val="18"/>
                <w:szCs w:val="18"/>
              </w:rPr>
              <w:t>（三）下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trHeight w:val="175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ZZ051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中级财务会计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XJ09601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大学计算机程序设计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VF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TJ15102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</w:pPr>
          </w:p>
        </w:tc>
        <w:tc>
          <w:tcPr>
            <w:tcW w:w="2216" w:type="dxa"/>
            <w:vAlign w:val="bottom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通识选修课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ST00006</w:t>
            </w:r>
          </w:p>
        </w:tc>
        <w:tc>
          <w:tcPr>
            <w:tcW w:w="2216" w:type="dxa"/>
            <w:vAlign w:val="bottom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心理健康教育实训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ST00009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假期社会实践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Align w:val="bottom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</w:t>
            </w:r>
            <w:r>
              <w:rPr>
                <w:sz w:val="18"/>
                <w:szCs w:val="18"/>
              </w:rPr>
              <w:t>与政策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SD</w:t>
            </w:r>
            <w:r>
              <w:rPr>
                <w:kern w:val="0"/>
                <w:sz w:val="18"/>
                <w:szCs w:val="18"/>
              </w:rPr>
              <w:t>0510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16" w:type="dxa"/>
            <w:vAlign w:val="bottom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会计基础</w:t>
            </w:r>
            <w:r>
              <w:rPr>
                <w:rFonts w:hint="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小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29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491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62/5</w:t>
            </w:r>
            <w:r>
              <w:rPr>
                <w:rFonts w:hint="eastAsia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秋季学期</w:t>
            </w: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XJ01502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宏观经济学</w:t>
            </w:r>
          </w:p>
        </w:tc>
        <w:tc>
          <w:tcPr>
            <w:tcW w:w="730" w:type="dxa"/>
          </w:tcPr>
          <w:p w:rsidR="00B31E03" w:rsidRDefault="00B31E03" w:rsidP="00C35526">
            <w:pPr>
              <w:spacing w:line="200" w:lineRule="exact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XJ12205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经济法</w:t>
            </w:r>
          </w:p>
        </w:tc>
        <w:tc>
          <w:tcPr>
            <w:tcW w:w="730" w:type="dxa"/>
          </w:tcPr>
          <w:p w:rsidR="00B31E03" w:rsidRDefault="00B31E03" w:rsidP="00C35526">
            <w:pPr>
              <w:spacing w:line="200" w:lineRule="exact"/>
              <w:jc w:val="center"/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TJ13403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</w:t>
            </w:r>
            <w:r>
              <w:rPr>
                <w:rFonts w:ascii="宋体" w:hAnsi="宋体" w:cs="宋体" w:hint="eastAsia"/>
                <w:sz w:val="18"/>
                <w:szCs w:val="18"/>
              </w:rPr>
              <w:t>Ⅲ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TJ16111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</w:t>
            </w:r>
            <w:r>
              <w:rPr>
                <w:kern w:val="0"/>
                <w:sz w:val="18"/>
                <w:szCs w:val="18"/>
              </w:rPr>
              <w:t>（二）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</w:t>
            </w:r>
            <w:r>
              <w:rPr>
                <w:kern w:val="0"/>
                <w:sz w:val="18"/>
                <w:szCs w:val="18"/>
              </w:rPr>
              <w:t>14201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20" w:lineRule="exact"/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TJ15103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sz w:val="18"/>
                <w:szCs w:val="18"/>
              </w:rPr>
              <w:t>Ⅲ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XJ0550</w:t>
            </w: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审计学</w:t>
            </w:r>
            <w:proofErr w:type="gramEnd"/>
            <w:r>
              <w:rPr>
                <w:sz w:val="18"/>
                <w:szCs w:val="18"/>
              </w:rPr>
              <w:t>原理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ZZ</w:t>
            </w:r>
            <w:r>
              <w:rPr>
                <w:sz w:val="18"/>
                <w:szCs w:val="18"/>
              </w:rPr>
              <w:t>051</w:t>
            </w: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中级财务会计</w:t>
            </w:r>
            <w:r>
              <w:rPr>
                <w:rFonts w:ascii="宋体" w:hAnsi="宋体" w:cs="宋体" w:hint="eastAsia"/>
                <w:sz w:val="18"/>
                <w:szCs w:val="18"/>
              </w:rPr>
              <w:t>Ⅱ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bottom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Align w:val="bottom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通识选修课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ST00003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公益劳动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TJ16111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概率与数理统计（二）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90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ST00009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假期社会实践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形势</w:t>
            </w:r>
            <w:r>
              <w:rPr>
                <w:kern w:val="0"/>
                <w:sz w:val="18"/>
                <w:szCs w:val="18"/>
              </w:rPr>
              <w:t>与政策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SD05220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中级财务会计实验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小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32.2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514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498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16/2</w:t>
            </w:r>
            <w:r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春季学期</w:t>
            </w: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TJ13404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</w:t>
            </w:r>
            <w:r>
              <w:rPr>
                <w:rFonts w:ascii="宋体" w:hAnsi="宋体" w:cs="宋体" w:hint="eastAsia"/>
                <w:sz w:val="18"/>
                <w:szCs w:val="18"/>
              </w:rPr>
              <w:t>Ⅳ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>
              <w:rPr>
                <w:bCs/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TJ15104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sz w:val="18"/>
                <w:szCs w:val="18"/>
              </w:rPr>
              <w:t>Ⅳ</w:t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XJ04202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管理学原理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ZZ0550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企业内部控制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ZZ0520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16" w:type="dxa"/>
            <w:vAlign w:val="bottom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高级财务会计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Align w:val="bottom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通识选修课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ind w:left="900" w:hangingChars="500" w:hanging="9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学科选修课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31E03" w:rsidTr="00C35526">
        <w:trPr>
          <w:cantSplit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专业选修课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227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ST00003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公益劳动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trHeight w:val="227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SD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专业模拟实</w:t>
            </w:r>
            <w:r>
              <w:rPr>
                <w:rFonts w:hint="eastAsia"/>
                <w:sz w:val="18"/>
                <w:szCs w:val="18"/>
              </w:rPr>
              <w:t>验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227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ST00009</w:t>
            </w: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假期社会实践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trHeight w:val="227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31E03" w:rsidRDefault="00B31E03" w:rsidP="00C35526">
            <w:pPr>
              <w:spacing w:line="200" w:lineRule="exact"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</w:t>
            </w:r>
            <w:r>
              <w:rPr>
                <w:sz w:val="18"/>
                <w:szCs w:val="18"/>
              </w:rPr>
              <w:t>与政策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31E03" w:rsidRDefault="00B31E03" w:rsidP="00C355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trHeight w:val="169"/>
          <w:jc w:val="center"/>
        </w:trPr>
        <w:tc>
          <w:tcPr>
            <w:tcW w:w="333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B31E03" w:rsidRDefault="00B31E03" w:rsidP="00C355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小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73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19.75</w:t>
            </w:r>
          </w:p>
        </w:tc>
        <w:tc>
          <w:tcPr>
            <w:tcW w:w="88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354</w:t>
            </w:r>
          </w:p>
        </w:tc>
        <w:tc>
          <w:tcPr>
            <w:tcW w:w="850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324</w:t>
            </w:r>
          </w:p>
        </w:tc>
        <w:tc>
          <w:tcPr>
            <w:tcW w:w="821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30/2</w:t>
            </w:r>
            <w:r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90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26</w:t>
            </w:r>
          </w:p>
        </w:tc>
        <w:tc>
          <w:tcPr>
            <w:tcW w:w="624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31E03" w:rsidRDefault="00B31E03" w:rsidP="00C355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31E03" w:rsidRDefault="00B31E03" w:rsidP="00B31E03">
      <w:pPr>
        <w:ind w:right="70"/>
        <w:jc w:val="center"/>
        <w:rPr>
          <w:rFonts w:eastAsia="楷体_GB2312"/>
          <w:b/>
          <w:bCs/>
          <w:sz w:val="28"/>
          <w:szCs w:val="28"/>
        </w:rPr>
      </w:pPr>
      <w:proofErr w:type="gramStart"/>
      <w:r>
        <w:rPr>
          <w:rFonts w:eastAsia="楷体_GB2312"/>
          <w:b/>
          <w:bCs/>
          <w:sz w:val="28"/>
          <w:szCs w:val="28"/>
        </w:rPr>
        <w:lastRenderedPageBreak/>
        <w:t>审计学</w:t>
      </w:r>
      <w:proofErr w:type="gramEnd"/>
      <w:r>
        <w:rPr>
          <w:rFonts w:eastAsia="楷体_GB2312"/>
          <w:b/>
          <w:bCs/>
          <w:sz w:val="28"/>
          <w:szCs w:val="28"/>
        </w:rPr>
        <w:t>本科专业</w:t>
      </w:r>
      <w:r>
        <w:rPr>
          <w:rFonts w:eastAsia="楷体_GB2312" w:hint="eastAsia"/>
          <w:b/>
          <w:bCs/>
          <w:sz w:val="28"/>
          <w:szCs w:val="28"/>
        </w:rPr>
        <w:t>人才</w:t>
      </w:r>
      <w:r>
        <w:rPr>
          <w:rFonts w:eastAsia="楷体_GB2312"/>
          <w:b/>
          <w:bCs/>
          <w:sz w:val="28"/>
          <w:szCs w:val="28"/>
        </w:rPr>
        <w:t>培养方案实施进程表</w:t>
      </w:r>
    </w:p>
    <w:p w:rsidR="00B31E03" w:rsidRDefault="00B31E03" w:rsidP="00B31E03">
      <w:pPr>
        <w:ind w:right="210"/>
        <w:rPr>
          <w:b/>
        </w:rPr>
      </w:pPr>
      <w:r>
        <w:rPr>
          <w:b/>
        </w:rPr>
        <w:t>表</w:t>
      </w:r>
      <w:r>
        <w:rPr>
          <w:b/>
        </w:rPr>
        <w:t>4</w:t>
      </w:r>
      <w:r>
        <w:rPr>
          <w:b/>
        </w:rPr>
        <w:t>－</w:t>
      </w:r>
      <w:r>
        <w:rPr>
          <w:b/>
        </w:rPr>
        <w:t>1</w:t>
      </w:r>
      <w:r>
        <w:rPr>
          <w:b/>
        </w:rPr>
        <w:t>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506"/>
        <w:gridCol w:w="943"/>
        <w:gridCol w:w="1881"/>
        <w:gridCol w:w="639"/>
        <w:gridCol w:w="588"/>
        <w:gridCol w:w="853"/>
        <w:gridCol w:w="798"/>
        <w:gridCol w:w="768"/>
        <w:gridCol w:w="826"/>
        <w:gridCol w:w="614"/>
        <w:gridCol w:w="609"/>
      </w:tblGrid>
      <w:tr w:rsidR="00B31E03" w:rsidTr="00C35526">
        <w:trPr>
          <w:cantSplit/>
        </w:trPr>
        <w:tc>
          <w:tcPr>
            <w:tcW w:w="392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年级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943" w:type="dxa"/>
            <w:vMerge w:val="restart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课程代码</w:t>
            </w:r>
          </w:p>
        </w:tc>
        <w:tc>
          <w:tcPr>
            <w:tcW w:w="1881" w:type="dxa"/>
            <w:vMerge w:val="restart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39" w:type="dxa"/>
            <w:vMerge w:val="restart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是否核心课程</w:t>
            </w: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总学分</w:t>
            </w:r>
          </w:p>
        </w:tc>
        <w:tc>
          <w:tcPr>
            <w:tcW w:w="2419" w:type="dxa"/>
            <w:gridSpan w:val="3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26" w:type="dxa"/>
            <w:vMerge w:val="restart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周学时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课内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609" w:type="dxa"/>
            <w:vMerge w:val="restart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B31E03" w:rsidTr="00C35526">
        <w:trPr>
          <w:cantSplit/>
          <w:trHeight w:val="761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总学时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讲课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2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秋季学期</w:t>
            </w: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XJ01301</w:t>
            </w:r>
          </w:p>
        </w:tc>
        <w:tc>
          <w:tcPr>
            <w:tcW w:w="1881" w:type="dxa"/>
            <w:vAlign w:val="center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统计学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TJ16420</w:t>
            </w:r>
          </w:p>
        </w:tc>
        <w:tc>
          <w:tcPr>
            <w:tcW w:w="1881" w:type="dxa"/>
            <w:vAlign w:val="center"/>
          </w:tcPr>
          <w:p w:rsidR="00B31E03" w:rsidRDefault="00B31E03" w:rsidP="00C35526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应用文写作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ZZ05501</w:t>
            </w:r>
          </w:p>
        </w:tc>
        <w:tc>
          <w:tcPr>
            <w:tcW w:w="1881" w:type="dxa"/>
            <w:vAlign w:val="center"/>
          </w:tcPr>
          <w:p w:rsidR="00B31E03" w:rsidRDefault="00B31E03" w:rsidP="00C35526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财务审计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ZZ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TJ14601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习近平新时代中国特色社会主义思想“四进四信”专题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通识选修课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学科选修课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143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专业选修课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243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ST00009</w:t>
            </w:r>
          </w:p>
        </w:tc>
        <w:tc>
          <w:tcPr>
            <w:tcW w:w="1881" w:type="dxa"/>
            <w:vAlign w:val="center"/>
          </w:tcPr>
          <w:p w:rsidR="00B31E03" w:rsidRDefault="00B31E03" w:rsidP="00C3552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假期社会实践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widowControl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widowControl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widowControl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  <w:trHeight w:val="243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>SD</w:t>
            </w:r>
            <w:r>
              <w:rPr>
                <w:rFonts w:eastAsia="楷体_GB2312"/>
                <w:kern w:val="0"/>
                <w:sz w:val="18"/>
                <w:szCs w:val="18"/>
              </w:rPr>
              <w:t>05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专业综合实</w:t>
            </w:r>
            <w:r>
              <w:rPr>
                <w:rFonts w:hint="eastAsia"/>
                <w:sz w:val="18"/>
                <w:szCs w:val="18"/>
              </w:rPr>
              <w:t>验</w:t>
            </w:r>
          </w:p>
        </w:tc>
        <w:tc>
          <w:tcPr>
            <w:tcW w:w="639" w:type="dxa"/>
            <w:vAlign w:val="bottom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509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小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22.5</w:t>
            </w: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408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16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98" w:type="dxa"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378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16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30/1</w:t>
            </w:r>
            <w:r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28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春季学期</w:t>
            </w: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通识选修课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  <w:r>
              <w:rPr>
                <w:sz w:val="18"/>
                <w:szCs w:val="18"/>
              </w:rPr>
              <w:t>选修课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专业选修课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SD05508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科研与经营管理实践</w:t>
            </w:r>
          </w:p>
        </w:tc>
        <w:tc>
          <w:tcPr>
            <w:tcW w:w="639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公司创建与运营实习</w:t>
            </w:r>
          </w:p>
        </w:tc>
        <w:tc>
          <w:tcPr>
            <w:tcW w:w="639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477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小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17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276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244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32/4</w:t>
            </w:r>
            <w:r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秋季学期</w:t>
            </w: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通识选修课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学科选修课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</w:trPr>
        <w:tc>
          <w:tcPr>
            <w:tcW w:w="392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>选修</w:t>
            </w:r>
            <w:r>
              <w:rPr>
                <w:sz w:val="18"/>
                <w:szCs w:val="18"/>
              </w:rPr>
              <w:t>课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3" w:type="dxa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</w:trPr>
        <w:tc>
          <w:tcPr>
            <w:tcW w:w="392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eastAsia="楷体_GB2312"/>
                <w:kern w:val="0"/>
                <w:sz w:val="18"/>
                <w:szCs w:val="18"/>
              </w:rPr>
              <w:t>SD05503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</w:t>
            </w:r>
            <w:r>
              <w:rPr>
                <w:sz w:val="18"/>
                <w:szCs w:val="18"/>
              </w:rPr>
              <w:t>业能</w:t>
            </w:r>
            <w:r>
              <w:rPr>
                <w:rFonts w:hint="eastAsia"/>
                <w:sz w:val="18"/>
                <w:szCs w:val="18"/>
              </w:rPr>
              <w:t>力实训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TJ0004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创业</w:t>
            </w:r>
            <w:r>
              <w:rPr>
                <w:rFonts w:hint="eastAsia"/>
                <w:color w:val="000000"/>
                <w:sz w:val="18"/>
                <w:szCs w:val="18"/>
              </w:rPr>
              <w:t>导论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kern w:val="0"/>
                <w:sz w:val="18"/>
                <w:szCs w:val="18"/>
              </w:rPr>
              <w:t>SD0550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学科专业竞赛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SD05504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学年实习</w:t>
            </w:r>
            <w:r>
              <w:rPr>
                <w:rFonts w:hint="eastAsia"/>
                <w:sz w:val="18"/>
                <w:szCs w:val="18"/>
              </w:rPr>
              <w:t>（企业实践）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SD05505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rFonts w:eastAsia="楷体_GB2312" w:hint="eastAsia"/>
                <w:kern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ST0000</w:t>
            </w:r>
            <w:r>
              <w:rPr>
                <w:rFonts w:ascii="Calibri" w:hAnsi="Calibri" w:hint="eastAsia"/>
                <w:sz w:val="18"/>
                <w:szCs w:val="18"/>
              </w:rPr>
              <w:t>6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pacing w:val="-10"/>
                <w:sz w:val="18"/>
                <w:szCs w:val="18"/>
              </w:rPr>
              <w:t>就业指导与职业生涯规划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B31E03" w:rsidTr="00C35526">
        <w:trPr>
          <w:cantSplit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</w:pPr>
            <w:r>
              <w:rPr>
                <w:rFonts w:eastAsia="楷体_GB2312"/>
                <w:kern w:val="0"/>
                <w:sz w:val="18"/>
                <w:szCs w:val="18"/>
              </w:rPr>
              <w:t>ST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00007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pacing w:val="-14"/>
                <w:sz w:val="18"/>
                <w:szCs w:val="18"/>
              </w:rPr>
            </w:pPr>
            <w:r>
              <w:rPr>
                <w:rFonts w:hAnsi="宋体"/>
                <w:spacing w:val="-10"/>
                <w:sz w:val="18"/>
                <w:szCs w:val="18"/>
              </w:rPr>
              <w:t>就业指导与职业生涯规划</w:t>
            </w:r>
            <w:r>
              <w:rPr>
                <w:rFonts w:hAnsi="宋体" w:hint="eastAsia"/>
                <w:spacing w:val="-10"/>
                <w:sz w:val="18"/>
                <w:szCs w:val="18"/>
              </w:rPr>
              <w:t>实训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讲座</w:t>
            </w:r>
          </w:p>
        </w:tc>
      </w:tr>
      <w:tr w:rsidR="00B31E03" w:rsidTr="00C35526">
        <w:trPr>
          <w:cantSplit/>
          <w:trHeight w:val="363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小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计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19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154(50)</w:t>
            </w: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138(50)</w:t>
            </w: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16/9</w:t>
            </w:r>
            <w:r>
              <w:rPr>
                <w:rFonts w:hint="eastAsia"/>
                <w:b/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68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31E03" w:rsidRDefault="00B31E03" w:rsidP="00C35526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春季学期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SD05506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毕业实习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85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SD05505</w:t>
            </w:r>
          </w:p>
        </w:tc>
        <w:tc>
          <w:tcPr>
            <w:tcW w:w="1881" w:type="dxa"/>
            <w:vAlign w:val="bottom"/>
          </w:tcPr>
          <w:p w:rsidR="00B31E03" w:rsidRDefault="00B31E03" w:rsidP="00C3552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545"/>
        </w:trPr>
        <w:tc>
          <w:tcPr>
            <w:tcW w:w="392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计</w:t>
            </w:r>
          </w:p>
        </w:tc>
        <w:tc>
          <w:tcPr>
            <w:tcW w:w="63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3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周</w:t>
            </w:r>
          </w:p>
        </w:tc>
        <w:tc>
          <w:tcPr>
            <w:tcW w:w="826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B31E03" w:rsidRDefault="00B31E03" w:rsidP="00C3552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31E03" w:rsidRDefault="00B31E03" w:rsidP="00B31E03">
      <w:pPr>
        <w:ind w:right="525"/>
      </w:pPr>
    </w:p>
    <w:p w:rsidR="00B31E03" w:rsidRDefault="00B31E03" w:rsidP="00B31E03"/>
    <w:p w:rsidR="00B31E03" w:rsidRDefault="00B31E03" w:rsidP="00B31E03">
      <w:pPr>
        <w:ind w:right="70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br w:type="page"/>
      </w:r>
      <w:r>
        <w:rPr>
          <w:rFonts w:eastAsia="楷体_GB2312"/>
          <w:b/>
          <w:bCs/>
          <w:sz w:val="28"/>
          <w:szCs w:val="28"/>
        </w:rPr>
        <w:lastRenderedPageBreak/>
        <w:t>审计</w:t>
      </w:r>
      <w:proofErr w:type="gramStart"/>
      <w:r>
        <w:rPr>
          <w:rFonts w:eastAsia="楷体_GB2312"/>
          <w:b/>
          <w:bCs/>
          <w:sz w:val="28"/>
          <w:szCs w:val="28"/>
        </w:rPr>
        <w:t>学</w:t>
      </w:r>
      <w:proofErr w:type="gramEnd"/>
      <w:r>
        <w:rPr>
          <w:rFonts w:eastAsia="楷体_GB2312"/>
          <w:b/>
          <w:bCs/>
          <w:sz w:val="28"/>
          <w:szCs w:val="28"/>
        </w:rPr>
        <w:t>学科选修课、专业限选课、专业选修课</w:t>
      </w:r>
    </w:p>
    <w:p w:rsidR="00B31E03" w:rsidRDefault="00B31E03" w:rsidP="00B31E03">
      <w:pPr>
        <w:rPr>
          <w:b/>
        </w:rPr>
      </w:pPr>
      <w:r>
        <w:rPr>
          <w:b/>
        </w:rPr>
        <w:t>表</w:t>
      </w:r>
      <w:r>
        <w:rPr>
          <w:b/>
        </w:rPr>
        <w:t>4</w:t>
      </w:r>
      <w:r>
        <w:rPr>
          <w:b/>
        </w:rPr>
        <w:t>－</w:t>
      </w:r>
      <w:r>
        <w:rPr>
          <w:b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451"/>
        <w:gridCol w:w="430"/>
        <w:gridCol w:w="427"/>
        <w:gridCol w:w="1020"/>
        <w:gridCol w:w="1950"/>
        <w:gridCol w:w="599"/>
        <w:gridCol w:w="535"/>
        <w:gridCol w:w="533"/>
        <w:gridCol w:w="537"/>
        <w:gridCol w:w="750"/>
        <w:gridCol w:w="535"/>
        <w:gridCol w:w="593"/>
      </w:tblGrid>
      <w:tr w:rsidR="00B31E03" w:rsidTr="00C35526">
        <w:trPr>
          <w:cantSplit/>
          <w:trHeight w:val="307"/>
          <w:jc w:val="center"/>
        </w:trPr>
        <w:tc>
          <w:tcPr>
            <w:tcW w:w="7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选修课</w:t>
            </w:r>
          </w:p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类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型</w:t>
            </w:r>
          </w:p>
        </w:tc>
        <w:tc>
          <w:tcPr>
            <w:tcW w:w="45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spacing w:line="32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857" w:type="dxa"/>
            <w:gridSpan w:val="2"/>
            <w:vMerge w:val="restart"/>
            <w:tcMar>
              <w:left w:w="28" w:type="dxa"/>
              <w:right w:w="28" w:type="dxa"/>
            </w:tcMar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开课</w:t>
            </w:r>
          </w:p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学期</w:t>
            </w:r>
          </w:p>
        </w:tc>
        <w:tc>
          <w:tcPr>
            <w:tcW w:w="10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课程代码</w:t>
            </w:r>
          </w:p>
        </w:tc>
        <w:tc>
          <w:tcPr>
            <w:tcW w:w="19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599" w:type="dxa"/>
            <w:vMerge w:val="restart"/>
            <w:tcMar>
              <w:left w:w="28" w:type="dxa"/>
              <w:right w:w="28" w:type="dxa"/>
            </w:tcMar>
            <w:textDirection w:val="tbRlV"/>
          </w:tcPr>
          <w:p w:rsidR="00B31E03" w:rsidRDefault="00B31E03" w:rsidP="00C35526">
            <w:pPr>
              <w:spacing w:line="32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总学分</w:t>
            </w:r>
          </w:p>
        </w:tc>
        <w:tc>
          <w:tcPr>
            <w:tcW w:w="1605" w:type="dxa"/>
            <w:gridSpan w:val="3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学时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周学时（课内）</w:t>
            </w:r>
          </w:p>
        </w:tc>
        <w:tc>
          <w:tcPr>
            <w:tcW w:w="5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考核方式</w:t>
            </w:r>
          </w:p>
        </w:tc>
        <w:tc>
          <w:tcPr>
            <w:tcW w:w="5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备注</w:t>
            </w:r>
          </w:p>
        </w:tc>
      </w:tr>
      <w:tr w:rsidR="00B31E03" w:rsidTr="00C35526">
        <w:trPr>
          <w:cantSplit/>
          <w:trHeight w:val="32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spacing w:line="320" w:lineRule="exact"/>
            </w:pPr>
          </w:p>
        </w:tc>
        <w:tc>
          <w:tcPr>
            <w:tcW w:w="451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spacing w:line="320" w:lineRule="exact"/>
            </w:pPr>
          </w:p>
        </w:tc>
        <w:tc>
          <w:tcPr>
            <w:tcW w:w="857" w:type="dxa"/>
            <w:gridSpan w:val="2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spacing w:line="320" w:lineRule="exact"/>
              <w:rPr>
                <w:b/>
              </w:rPr>
            </w:pPr>
          </w:p>
        </w:tc>
        <w:tc>
          <w:tcPr>
            <w:tcW w:w="1020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rPr>
                <w:b/>
              </w:rPr>
            </w:pPr>
          </w:p>
        </w:tc>
        <w:tc>
          <w:tcPr>
            <w:tcW w:w="1950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spacing w:line="320" w:lineRule="exact"/>
            </w:pPr>
          </w:p>
        </w:tc>
        <w:tc>
          <w:tcPr>
            <w:tcW w:w="59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spacing w:line="320" w:lineRule="exact"/>
            </w:pPr>
          </w:p>
        </w:tc>
        <w:tc>
          <w:tcPr>
            <w:tcW w:w="5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总学时</w:t>
            </w:r>
          </w:p>
        </w:tc>
        <w:tc>
          <w:tcPr>
            <w:tcW w:w="5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讲课</w:t>
            </w:r>
          </w:p>
        </w:tc>
        <w:tc>
          <w:tcPr>
            <w:tcW w:w="5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实践</w:t>
            </w: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199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spacing w:line="320" w:lineRule="exact"/>
            </w:pPr>
          </w:p>
        </w:tc>
        <w:tc>
          <w:tcPr>
            <w:tcW w:w="451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spacing w:line="320" w:lineRule="exact"/>
            </w:pP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秋</w:t>
            </w:r>
          </w:p>
        </w:tc>
        <w:tc>
          <w:tcPr>
            <w:tcW w:w="1020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rPr>
                <w:b/>
              </w:rPr>
            </w:pPr>
          </w:p>
        </w:tc>
        <w:tc>
          <w:tcPr>
            <w:tcW w:w="1950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spacing w:line="320" w:lineRule="exact"/>
            </w:pPr>
          </w:p>
        </w:tc>
        <w:tc>
          <w:tcPr>
            <w:tcW w:w="59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spacing w:line="320" w:lineRule="exact"/>
            </w:pPr>
          </w:p>
        </w:tc>
        <w:tc>
          <w:tcPr>
            <w:tcW w:w="53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spacing w:line="3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学科选修课（限选）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1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412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专业导论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讲座</w:t>
            </w:r>
          </w:p>
        </w:tc>
        <w:tc>
          <w:tcPr>
            <w:tcW w:w="593" w:type="dxa"/>
            <w:vMerge w:val="restart"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此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少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选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</w:t>
            </w: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2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 xml:space="preserve"> 01202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国际贸易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3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 xml:space="preserve"> 03101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财政学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4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XX04312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组织行为学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5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 xml:space="preserve"> 02101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货币银行学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6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XX0520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会计信息系统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7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XX05</w:t>
            </w:r>
            <w:r>
              <w:rPr>
                <w:rFonts w:hint="eastAsia"/>
                <w:sz w:val="18"/>
                <w:szCs w:val="18"/>
              </w:rPr>
              <w:t>404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税法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XX02101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国际金融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 xml:space="preserve"> 05</w:t>
            </w:r>
            <w:r>
              <w:rPr>
                <w:rFonts w:hint="eastAsia"/>
                <w:sz w:val="18"/>
                <w:szCs w:val="18"/>
              </w:rPr>
              <w:t>403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资产评估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 01401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流通经济学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</w:t>
            </w:r>
          </w:p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业</w:t>
            </w:r>
          </w:p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限</w:t>
            </w:r>
          </w:p>
          <w:p w:rsidR="00B31E03" w:rsidRDefault="00B31E03" w:rsidP="00C355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选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>
              <w:rPr>
                <w:rFonts w:hint="eastAsia"/>
                <w:sz w:val="18"/>
                <w:szCs w:val="18"/>
              </w:rPr>
              <w:t xml:space="preserve">X </w:t>
            </w:r>
            <w:r>
              <w:rPr>
                <w:sz w:val="18"/>
                <w:szCs w:val="18"/>
              </w:rPr>
              <w:t>0550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内部审计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此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模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块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至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少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分</w:t>
            </w: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ZX</w:t>
            </w:r>
            <w:r>
              <w:rPr>
                <w:sz w:val="18"/>
                <w:szCs w:val="18"/>
              </w:rPr>
              <w:t>0550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社会审计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ZX</w:t>
            </w:r>
            <w:r>
              <w:rPr>
                <w:sz w:val="18"/>
                <w:szCs w:val="18"/>
              </w:rPr>
              <w:t>055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政府审计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31E03" w:rsidRDefault="00B31E03" w:rsidP="00C3552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ZX</w:t>
            </w:r>
            <w:r>
              <w:rPr>
                <w:sz w:val="18"/>
                <w:szCs w:val="18"/>
              </w:rPr>
              <w:t>055</w:t>
            </w: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计算机审计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ZX5336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pStyle w:val="a8"/>
              <w:snapToGrid w:val="0"/>
            </w:pPr>
            <w:r>
              <w:t>Auditing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ZX</w:t>
            </w:r>
            <w:r>
              <w:rPr>
                <w:sz w:val="18"/>
                <w:szCs w:val="18"/>
              </w:rPr>
              <w:t>055</w:t>
            </w: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pStyle w:val="a8"/>
              <w:snapToGrid w:val="0"/>
            </w:pPr>
            <w:proofErr w:type="spellStart"/>
            <w:r>
              <w:rPr>
                <w:rFonts w:hint="eastAsia"/>
              </w:rPr>
              <w:t>管理审计</w:t>
            </w:r>
            <w:proofErr w:type="spellEnd"/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0" w:type="dxa"/>
              <w:right w:w="0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</w:t>
            </w:r>
          </w:p>
          <w:p w:rsidR="00B31E03" w:rsidRDefault="00B31E03" w:rsidP="00C35526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业</w:t>
            </w:r>
          </w:p>
          <w:p w:rsidR="00B31E03" w:rsidRDefault="00B31E03" w:rsidP="00C35526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任</w:t>
            </w:r>
          </w:p>
          <w:p w:rsidR="00B31E03" w:rsidRDefault="00B31E03" w:rsidP="00C35526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选</w:t>
            </w:r>
          </w:p>
          <w:p w:rsidR="00B31E03" w:rsidRDefault="00B31E03" w:rsidP="00C35526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1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成本会计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此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少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选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</w:t>
            </w: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2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052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商品流通企业会计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</w:t>
            </w:r>
            <w:r>
              <w:rPr>
                <w:rFonts w:hint="eastAsia"/>
                <w:sz w:val="18"/>
                <w:szCs w:val="18"/>
              </w:rPr>
              <w:t>334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Basic Accounting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052</w:t>
            </w: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政府及非营利组织会计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052</w:t>
            </w: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金融企业会计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</w:t>
            </w: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管理会计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055</w:t>
            </w: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商业伦理与</w:t>
            </w:r>
            <w:r>
              <w:rPr>
                <w:sz w:val="18"/>
              </w:rPr>
              <w:t>审计职业道德专题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</w:t>
            </w:r>
            <w:r>
              <w:rPr>
                <w:rFonts w:hint="eastAsia"/>
                <w:sz w:val="18"/>
                <w:szCs w:val="18"/>
              </w:rPr>
              <w:t>335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Financial  Accounting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493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财务报告分析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</w:t>
            </w: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成本管理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0520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会计软件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</w:t>
            </w:r>
            <w:r>
              <w:rPr>
                <w:rFonts w:hint="eastAsia"/>
                <w:sz w:val="18"/>
                <w:szCs w:val="18"/>
              </w:rPr>
              <w:t>408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税务筹划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 05506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审计案例分析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</w:t>
            </w:r>
            <w:r>
              <w:rPr>
                <w:rFonts w:hint="eastAsia"/>
                <w:sz w:val="18"/>
                <w:szCs w:val="18"/>
              </w:rPr>
              <w:t>468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证券评价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055</w:t>
            </w: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sz w:val="18"/>
              </w:rPr>
            </w:pPr>
            <w:r>
              <w:rPr>
                <w:sz w:val="18"/>
              </w:rPr>
              <w:t>学科前沿专题讲座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31E03" w:rsidTr="00C35526">
        <w:trPr>
          <w:cantSplit/>
          <w:trHeight w:val="340"/>
          <w:jc w:val="center"/>
        </w:trPr>
        <w:tc>
          <w:tcPr>
            <w:tcW w:w="787" w:type="dxa"/>
            <w:vMerge/>
            <w:tcMar>
              <w:left w:w="28" w:type="dxa"/>
              <w:right w:w="28" w:type="dxa"/>
            </w:tcMar>
          </w:tcPr>
          <w:p w:rsidR="00B31E03" w:rsidRDefault="00B31E03" w:rsidP="00C3552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ZR</w:t>
            </w:r>
            <w:r>
              <w:rPr>
                <w:sz w:val="18"/>
                <w:szCs w:val="18"/>
              </w:rPr>
              <w:t xml:space="preserve"> 05</w:t>
            </w:r>
            <w:r>
              <w:rPr>
                <w:rFonts w:hint="eastAsia"/>
                <w:sz w:val="18"/>
                <w:szCs w:val="18"/>
              </w:rPr>
              <w:t>516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审计软件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5" w:type="dxa"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jc w:val="center"/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B31E03" w:rsidRDefault="00B31E03" w:rsidP="00C3552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31E03" w:rsidRDefault="00B31E03" w:rsidP="00B31E03"/>
    <w:p w:rsidR="00CD60AF" w:rsidRDefault="00CD60AF"/>
    <w:sectPr w:rsidR="00CD60AF" w:rsidSect="00CD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1AAC9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AE040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0529EC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4D8B5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F289CF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522194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1721A1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5AEA6D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8381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E8D8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E03"/>
    <w:rsid w:val="00B31E03"/>
    <w:rsid w:val="00C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B31E03"/>
    <w:pPr>
      <w:keepNext/>
      <w:tabs>
        <w:tab w:val="left" w:pos="1890"/>
      </w:tabs>
      <w:jc w:val="center"/>
      <w:outlineLvl w:val="0"/>
    </w:pPr>
    <w:rPr>
      <w:b/>
      <w:bCs/>
      <w:sz w:val="18"/>
      <w:szCs w:val="24"/>
      <w:lang/>
    </w:rPr>
  </w:style>
  <w:style w:type="paragraph" w:styleId="2">
    <w:name w:val="heading 2"/>
    <w:basedOn w:val="a"/>
    <w:next w:val="a"/>
    <w:link w:val="2Char"/>
    <w:qFormat/>
    <w:rsid w:val="00B31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qFormat/>
    <w:rsid w:val="00B31E03"/>
    <w:pPr>
      <w:keepNext/>
      <w:keepLines/>
      <w:spacing w:before="100" w:beforeAutospacing="1" w:after="100" w:afterAutospacing="1"/>
      <w:outlineLvl w:val="2"/>
    </w:pPr>
    <w:rPr>
      <w:rFonts w:ascii="黑体" w:eastAsia="黑体"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1E03"/>
    <w:rPr>
      <w:rFonts w:ascii="Times New Roman" w:eastAsia="宋体" w:hAnsi="Times New Roman" w:cs="Times New Roman"/>
      <w:b/>
      <w:bCs/>
      <w:sz w:val="18"/>
      <w:szCs w:val="24"/>
      <w:lang/>
    </w:rPr>
  </w:style>
  <w:style w:type="character" w:customStyle="1" w:styleId="2Char">
    <w:name w:val="标题 2 Char"/>
    <w:basedOn w:val="a0"/>
    <w:link w:val="2"/>
    <w:rsid w:val="00B31E03"/>
    <w:rPr>
      <w:rFonts w:ascii="Arial" w:eastAsia="黑体" w:hAnsi="Arial" w:cs="Times New Roman"/>
      <w:b/>
      <w:bCs/>
      <w:kern w:val="0"/>
      <w:sz w:val="32"/>
      <w:szCs w:val="32"/>
      <w:lang/>
    </w:rPr>
  </w:style>
  <w:style w:type="character" w:customStyle="1" w:styleId="3Char">
    <w:name w:val="标题 3 Char"/>
    <w:basedOn w:val="a0"/>
    <w:link w:val="3"/>
    <w:rsid w:val="00B31E03"/>
    <w:rPr>
      <w:rFonts w:ascii="黑体" w:eastAsia="黑体" w:hAnsi="Times New Roman" w:cs="Times New Roman"/>
      <w:kern w:val="0"/>
      <w:sz w:val="28"/>
      <w:szCs w:val="28"/>
      <w:lang/>
    </w:rPr>
  </w:style>
  <w:style w:type="paragraph" w:styleId="a3">
    <w:name w:val="Document Map"/>
    <w:basedOn w:val="a"/>
    <w:link w:val="Char"/>
    <w:rsid w:val="00B31E03"/>
    <w:pPr>
      <w:shd w:val="clear" w:color="auto" w:fill="000080"/>
    </w:pPr>
    <w:rPr>
      <w:kern w:val="0"/>
      <w:lang/>
    </w:rPr>
  </w:style>
  <w:style w:type="character" w:customStyle="1" w:styleId="Char">
    <w:name w:val="文档结构图 Char"/>
    <w:basedOn w:val="a0"/>
    <w:link w:val="a3"/>
    <w:rsid w:val="00B31E03"/>
    <w:rPr>
      <w:rFonts w:ascii="Times New Roman" w:eastAsia="宋体" w:hAnsi="Times New Roman" w:cs="Times New Roman"/>
      <w:kern w:val="0"/>
      <w:szCs w:val="21"/>
      <w:shd w:val="clear" w:color="auto" w:fill="000080"/>
      <w:lang/>
    </w:rPr>
  </w:style>
  <w:style w:type="paragraph" w:styleId="a4">
    <w:name w:val="annotation text"/>
    <w:basedOn w:val="a"/>
    <w:link w:val="Char1"/>
    <w:rsid w:val="00B31E03"/>
    <w:pPr>
      <w:jc w:val="left"/>
    </w:pPr>
    <w:rPr>
      <w:kern w:val="0"/>
      <w:lang/>
    </w:rPr>
  </w:style>
  <w:style w:type="character" w:customStyle="1" w:styleId="Char0">
    <w:name w:val="批注文字 Char"/>
    <w:basedOn w:val="a0"/>
    <w:link w:val="a4"/>
    <w:rsid w:val="00B31E03"/>
    <w:rPr>
      <w:rFonts w:ascii="Times New Roman" w:eastAsia="宋体" w:hAnsi="Times New Roman" w:cs="Times New Roman"/>
      <w:szCs w:val="21"/>
    </w:rPr>
  </w:style>
  <w:style w:type="character" w:customStyle="1" w:styleId="Char1">
    <w:name w:val="批注文字 Char1"/>
    <w:link w:val="a4"/>
    <w:locked/>
    <w:rsid w:val="00B31E03"/>
    <w:rPr>
      <w:rFonts w:ascii="Times New Roman" w:eastAsia="宋体" w:hAnsi="Times New Roman" w:cs="Times New Roman"/>
      <w:kern w:val="0"/>
      <w:szCs w:val="21"/>
      <w:lang/>
    </w:rPr>
  </w:style>
  <w:style w:type="paragraph" w:styleId="30">
    <w:name w:val="Body Text 3"/>
    <w:basedOn w:val="a"/>
    <w:link w:val="3Char1"/>
    <w:rsid w:val="00B31E03"/>
    <w:pPr>
      <w:spacing w:after="120"/>
    </w:pPr>
    <w:rPr>
      <w:kern w:val="0"/>
      <w:sz w:val="16"/>
      <w:szCs w:val="16"/>
      <w:lang/>
    </w:rPr>
  </w:style>
  <w:style w:type="character" w:customStyle="1" w:styleId="3Char0">
    <w:name w:val="正文文本 3 Char"/>
    <w:basedOn w:val="a0"/>
    <w:link w:val="30"/>
    <w:rsid w:val="00B31E03"/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 3 Char1"/>
    <w:link w:val="30"/>
    <w:locked/>
    <w:rsid w:val="00B31E03"/>
    <w:rPr>
      <w:rFonts w:ascii="Times New Roman" w:eastAsia="宋体" w:hAnsi="Times New Roman" w:cs="Times New Roman"/>
      <w:kern w:val="0"/>
      <w:sz w:val="16"/>
      <w:szCs w:val="16"/>
      <w:lang/>
    </w:rPr>
  </w:style>
  <w:style w:type="paragraph" w:styleId="a5">
    <w:name w:val="Body Text"/>
    <w:basedOn w:val="a"/>
    <w:link w:val="Char10"/>
    <w:rsid w:val="00B31E03"/>
    <w:pPr>
      <w:spacing w:after="120"/>
    </w:pPr>
    <w:rPr>
      <w:kern w:val="0"/>
      <w:lang/>
    </w:rPr>
  </w:style>
  <w:style w:type="character" w:customStyle="1" w:styleId="Char2">
    <w:name w:val="正文文本 Char"/>
    <w:basedOn w:val="a0"/>
    <w:link w:val="a5"/>
    <w:rsid w:val="00B31E03"/>
    <w:rPr>
      <w:rFonts w:ascii="Times New Roman" w:eastAsia="宋体" w:hAnsi="Times New Roman" w:cs="Times New Roman"/>
      <w:szCs w:val="21"/>
    </w:rPr>
  </w:style>
  <w:style w:type="character" w:customStyle="1" w:styleId="Char10">
    <w:name w:val="正文文本 Char1"/>
    <w:link w:val="a5"/>
    <w:locked/>
    <w:rsid w:val="00B31E03"/>
    <w:rPr>
      <w:rFonts w:ascii="Times New Roman" w:eastAsia="宋体" w:hAnsi="Times New Roman" w:cs="Times New Roman"/>
      <w:kern w:val="0"/>
      <w:szCs w:val="21"/>
      <w:lang/>
    </w:rPr>
  </w:style>
  <w:style w:type="paragraph" w:styleId="a6">
    <w:name w:val="Body Text Indent"/>
    <w:basedOn w:val="a"/>
    <w:link w:val="Char11"/>
    <w:rsid w:val="00B31E03"/>
    <w:pPr>
      <w:spacing w:line="400" w:lineRule="atLeast"/>
      <w:ind w:firstLineChars="200" w:firstLine="482"/>
    </w:pPr>
    <w:rPr>
      <w:kern w:val="0"/>
      <w:lang/>
    </w:rPr>
  </w:style>
  <w:style w:type="character" w:customStyle="1" w:styleId="Char3">
    <w:name w:val="正文文本缩进 Char"/>
    <w:basedOn w:val="a0"/>
    <w:link w:val="a6"/>
    <w:rsid w:val="00B31E03"/>
    <w:rPr>
      <w:rFonts w:ascii="Times New Roman" w:eastAsia="宋体" w:hAnsi="Times New Roman" w:cs="Times New Roman"/>
      <w:szCs w:val="21"/>
    </w:rPr>
  </w:style>
  <w:style w:type="character" w:customStyle="1" w:styleId="Char11">
    <w:name w:val="正文文本缩进 Char1"/>
    <w:link w:val="a6"/>
    <w:locked/>
    <w:rsid w:val="00B31E03"/>
    <w:rPr>
      <w:rFonts w:ascii="Times New Roman" w:eastAsia="宋体" w:hAnsi="Times New Roman" w:cs="Times New Roman"/>
      <w:kern w:val="0"/>
      <w:szCs w:val="21"/>
      <w:lang/>
    </w:rPr>
  </w:style>
  <w:style w:type="paragraph" w:styleId="31">
    <w:name w:val="toc 3"/>
    <w:basedOn w:val="a"/>
    <w:next w:val="a"/>
    <w:rsid w:val="00B31E03"/>
    <w:pPr>
      <w:spacing w:line="400" w:lineRule="exact"/>
    </w:pPr>
    <w:rPr>
      <w:b/>
      <w:bCs/>
      <w:sz w:val="24"/>
      <w:szCs w:val="24"/>
    </w:rPr>
  </w:style>
  <w:style w:type="paragraph" w:styleId="a7">
    <w:name w:val="Date"/>
    <w:basedOn w:val="a"/>
    <w:next w:val="a"/>
    <w:link w:val="Char12"/>
    <w:rsid w:val="00B31E03"/>
    <w:pPr>
      <w:ind w:leftChars="2500" w:left="100"/>
    </w:pPr>
    <w:rPr>
      <w:kern w:val="0"/>
      <w:lang/>
    </w:rPr>
  </w:style>
  <w:style w:type="character" w:customStyle="1" w:styleId="Char4">
    <w:name w:val="日期 Char"/>
    <w:basedOn w:val="a0"/>
    <w:link w:val="a7"/>
    <w:rsid w:val="00B31E03"/>
    <w:rPr>
      <w:rFonts w:ascii="Times New Roman" w:eastAsia="宋体" w:hAnsi="Times New Roman" w:cs="Times New Roman"/>
      <w:szCs w:val="21"/>
    </w:rPr>
  </w:style>
  <w:style w:type="character" w:customStyle="1" w:styleId="Char12">
    <w:name w:val="日期 Char1"/>
    <w:link w:val="a7"/>
    <w:locked/>
    <w:rsid w:val="00B31E03"/>
    <w:rPr>
      <w:rFonts w:ascii="Times New Roman" w:eastAsia="宋体" w:hAnsi="Times New Roman" w:cs="Times New Roman"/>
      <w:kern w:val="0"/>
      <w:szCs w:val="21"/>
      <w:lang/>
    </w:rPr>
  </w:style>
  <w:style w:type="paragraph" w:styleId="20">
    <w:name w:val="Body Text Indent 2"/>
    <w:basedOn w:val="a"/>
    <w:link w:val="2Char1"/>
    <w:rsid w:val="00B31E03"/>
    <w:pPr>
      <w:spacing w:line="400" w:lineRule="atLeast"/>
      <w:ind w:firstLine="480"/>
    </w:pPr>
    <w:rPr>
      <w:kern w:val="0"/>
      <w:lang/>
    </w:rPr>
  </w:style>
  <w:style w:type="character" w:customStyle="1" w:styleId="2Char0">
    <w:name w:val="正文文本缩进 2 Char"/>
    <w:basedOn w:val="a0"/>
    <w:link w:val="20"/>
    <w:rsid w:val="00B31E03"/>
    <w:rPr>
      <w:rFonts w:ascii="Times New Roman" w:eastAsia="宋体" w:hAnsi="Times New Roman" w:cs="Times New Roman"/>
      <w:szCs w:val="21"/>
    </w:rPr>
  </w:style>
  <w:style w:type="character" w:customStyle="1" w:styleId="2Char1">
    <w:name w:val="正文文本缩进 2 Char1"/>
    <w:link w:val="20"/>
    <w:locked/>
    <w:rsid w:val="00B31E03"/>
    <w:rPr>
      <w:rFonts w:ascii="Times New Roman" w:eastAsia="宋体" w:hAnsi="Times New Roman" w:cs="Times New Roman"/>
      <w:kern w:val="0"/>
      <w:szCs w:val="21"/>
      <w:lang/>
    </w:rPr>
  </w:style>
  <w:style w:type="paragraph" w:styleId="a8">
    <w:name w:val="Balloon Text"/>
    <w:basedOn w:val="a"/>
    <w:link w:val="Char13"/>
    <w:rsid w:val="00B31E03"/>
    <w:rPr>
      <w:kern w:val="0"/>
      <w:sz w:val="16"/>
      <w:szCs w:val="16"/>
      <w:lang/>
    </w:rPr>
  </w:style>
  <w:style w:type="character" w:customStyle="1" w:styleId="Char5">
    <w:name w:val="批注框文本 Char"/>
    <w:basedOn w:val="a0"/>
    <w:link w:val="a8"/>
    <w:rsid w:val="00B31E03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框文本 Char1"/>
    <w:link w:val="a8"/>
    <w:locked/>
    <w:rsid w:val="00B31E03"/>
    <w:rPr>
      <w:rFonts w:ascii="Times New Roman" w:eastAsia="宋体" w:hAnsi="Times New Roman" w:cs="Times New Roman"/>
      <w:kern w:val="0"/>
      <w:sz w:val="16"/>
      <w:szCs w:val="16"/>
      <w:lang/>
    </w:rPr>
  </w:style>
  <w:style w:type="paragraph" w:styleId="a9">
    <w:name w:val="footer"/>
    <w:basedOn w:val="a"/>
    <w:link w:val="Char14"/>
    <w:uiPriority w:val="99"/>
    <w:rsid w:val="00B31E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6">
    <w:name w:val="页脚 Char"/>
    <w:basedOn w:val="a0"/>
    <w:link w:val="a9"/>
    <w:rsid w:val="00B31E03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页脚 Char1"/>
    <w:link w:val="a9"/>
    <w:uiPriority w:val="99"/>
    <w:locked/>
    <w:rsid w:val="00B31E03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aa">
    <w:name w:val="header"/>
    <w:basedOn w:val="a"/>
    <w:link w:val="Char15"/>
    <w:rsid w:val="00B3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tLeast"/>
      <w:jc w:val="center"/>
    </w:pPr>
    <w:rPr>
      <w:kern w:val="0"/>
      <w:sz w:val="18"/>
      <w:szCs w:val="18"/>
      <w:lang/>
    </w:rPr>
  </w:style>
  <w:style w:type="character" w:customStyle="1" w:styleId="Char7">
    <w:name w:val="页眉 Char"/>
    <w:basedOn w:val="a0"/>
    <w:link w:val="aa"/>
    <w:rsid w:val="00B31E03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link w:val="aa"/>
    <w:locked/>
    <w:rsid w:val="00B31E03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21">
    <w:name w:val="Body Text 2"/>
    <w:basedOn w:val="a"/>
    <w:link w:val="2Char10"/>
    <w:rsid w:val="00B31E03"/>
    <w:pPr>
      <w:spacing w:after="120" w:line="480" w:lineRule="auto"/>
    </w:pPr>
    <w:rPr>
      <w:kern w:val="0"/>
      <w:lang/>
    </w:rPr>
  </w:style>
  <w:style w:type="character" w:customStyle="1" w:styleId="2Char2">
    <w:name w:val="正文文本 2 Char"/>
    <w:basedOn w:val="a0"/>
    <w:link w:val="21"/>
    <w:rsid w:val="00B31E03"/>
    <w:rPr>
      <w:rFonts w:ascii="Times New Roman" w:eastAsia="宋体" w:hAnsi="Times New Roman" w:cs="Times New Roman"/>
      <w:szCs w:val="21"/>
    </w:rPr>
  </w:style>
  <w:style w:type="character" w:customStyle="1" w:styleId="2Char10">
    <w:name w:val="正文文本 2 Char1"/>
    <w:link w:val="21"/>
    <w:locked/>
    <w:rsid w:val="00B31E03"/>
    <w:rPr>
      <w:rFonts w:ascii="Times New Roman" w:eastAsia="宋体" w:hAnsi="Times New Roman" w:cs="Times New Roman"/>
      <w:kern w:val="0"/>
      <w:szCs w:val="21"/>
      <w:lang/>
    </w:rPr>
  </w:style>
  <w:style w:type="paragraph" w:styleId="ab">
    <w:name w:val="Normal (Web)"/>
    <w:basedOn w:val="a"/>
    <w:rsid w:val="00B31E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rsid w:val="00B31E03"/>
    <w:rPr>
      <w:rFonts w:cs="Times New Roman"/>
    </w:rPr>
  </w:style>
  <w:style w:type="character" w:styleId="ad">
    <w:name w:val="annotation reference"/>
    <w:rsid w:val="00B31E03"/>
    <w:rPr>
      <w:rFonts w:cs="Times New Roman"/>
      <w:sz w:val="21"/>
      <w:szCs w:val="21"/>
    </w:rPr>
  </w:style>
  <w:style w:type="paragraph" w:customStyle="1" w:styleId="CharCharCharCharCharChar1Char">
    <w:name w:val="Char Char Char Char Char Char1 Char"/>
    <w:basedOn w:val="a"/>
    <w:uiPriority w:val="99"/>
    <w:rsid w:val="00B31E03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9">
    <w:name w:val="样式9"/>
    <w:basedOn w:val="3"/>
    <w:rsid w:val="00B31E03"/>
    <w:pPr>
      <w:spacing w:line="280" w:lineRule="exact"/>
      <w:ind w:firstLineChars="100" w:firstLine="210"/>
      <w:jc w:val="center"/>
    </w:pPr>
    <w:rPr>
      <w:rFonts w:ascii="宋体" w:hAnsi="宋体" w:cs="宋体"/>
      <w:sz w:val="21"/>
      <w:szCs w:val="21"/>
    </w:rPr>
  </w:style>
  <w:style w:type="paragraph" w:customStyle="1" w:styleId="5">
    <w:name w:val="样式5"/>
    <w:basedOn w:val="a"/>
    <w:rsid w:val="00B31E03"/>
    <w:pPr>
      <w:spacing w:before="50" w:after="50" w:line="360" w:lineRule="exact"/>
      <w:ind w:firstLineChars="200" w:firstLine="200"/>
    </w:pPr>
    <w:rPr>
      <w:sz w:val="24"/>
      <w:szCs w:val="24"/>
    </w:rPr>
  </w:style>
  <w:style w:type="paragraph" w:customStyle="1" w:styleId="22">
    <w:name w:val="样式2"/>
    <w:basedOn w:val="a9"/>
    <w:uiPriority w:val="99"/>
    <w:rsid w:val="00B31E03"/>
    <w:pPr>
      <w:pBdr>
        <w:top w:val="single" w:sz="4" w:space="1" w:color="auto"/>
      </w:pBdr>
      <w:ind w:right="360"/>
      <w:jc w:val="center"/>
    </w:pPr>
  </w:style>
  <w:style w:type="paragraph" w:customStyle="1" w:styleId="xl25">
    <w:name w:val="xl25"/>
    <w:basedOn w:val="a"/>
    <w:rsid w:val="00B31E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32">
    <w:name w:val="样式3"/>
    <w:basedOn w:val="22"/>
    <w:uiPriority w:val="99"/>
    <w:rsid w:val="00B31E03"/>
    <w:pPr>
      <w:pBdr>
        <w:top w:val="single" w:sz="8" w:space="2" w:color="auto"/>
      </w:pBdr>
      <w:tabs>
        <w:tab w:val="clear" w:pos="4153"/>
        <w:tab w:val="clear" w:pos="8306"/>
      </w:tabs>
    </w:pPr>
  </w:style>
  <w:style w:type="paragraph" w:customStyle="1" w:styleId="8">
    <w:name w:val="样式8"/>
    <w:basedOn w:val="2"/>
    <w:uiPriority w:val="99"/>
    <w:rsid w:val="00B31E03"/>
    <w:pPr>
      <w:spacing w:before="100" w:beforeAutospacing="1" w:after="100" w:afterAutospacing="1" w:line="240" w:lineRule="auto"/>
    </w:pPr>
    <w:rPr>
      <w:rFonts w:ascii="黑体" w:cs="黑体"/>
      <w:b w:val="0"/>
      <w:bCs w:val="0"/>
      <w:sz w:val="30"/>
      <w:szCs w:val="30"/>
    </w:rPr>
  </w:style>
  <w:style w:type="paragraph" w:customStyle="1" w:styleId="6">
    <w:name w:val="样式6"/>
    <w:basedOn w:val="3"/>
    <w:uiPriority w:val="99"/>
    <w:rsid w:val="00B31E03"/>
    <w:rPr>
      <w:b/>
      <w:bCs/>
    </w:rPr>
  </w:style>
  <w:style w:type="paragraph" w:customStyle="1" w:styleId="10">
    <w:name w:val="样式10"/>
    <w:basedOn w:val="2"/>
    <w:uiPriority w:val="99"/>
    <w:rsid w:val="00B31E03"/>
    <w:pPr>
      <w:spacing w:before="100" w:beforeAutospacing="1" w:after="100" w:afterAutospacing="1" w:line="240" w:lineRule="auto"/>
    </w:pPr>
    <w:rPr>
      <w:rFonts w:ascii="黑体" w:cs="黑体"/>
      <w:b w:val="0"/>
      <w:bCs w:val="0"/>
      <w:sz w:val="30"/>
      <w:szCs w:val="30"/>
    </w:rPr>
  </w:style>
  <w:style w:type="paragraph" w:customStyle="1" w:styleId="11">
    <w:name w:val="列出段落1"/>
    <w:basedOn w:val="a"/>
    <w:uiPriority w:val="99"/>
    <w:rsid w:val="00B31E03"/>
    <w:pPr>
      <w:ind w:firstLineChars="200" w:firstLine="420"/>
    </w:pPr>
  </w:style>
  <w:style w:type="paragraph" w:styleId="ae">
    <w:name w:val="annotation subject"/>
    <w:basedOn w:val="a4"/>
    <w:next w:val="a4"/>
    <w:link w:val="Char16"/>
    <w:rsid w:val="00B31E03"/>
    <w:rPr>
      <w:rFonts w:ascii="Calibri" w:hAnsi="Calibri"/>
      <w:b/>
      <w:bCs/>
      <w:sz w:val="20"/>
      <w:szCs w:val="24"/>
    </w:rPr>
  </w:style>
  <w:style w:type="character" w:customStyle="1" w:styleId="Char8">
    <w:name w:val="批注主题 Char"/>
    <w:basedOn w:val="Char0"/>
    <w:link w:val="ae"/>
    <w:rsid w:val="00B31E03"/>
    <w:rPr>
      <w:b/>
      <w:bCs/>
    </w:rPr>
  </w:style>
  <w:style w:type="character" w:customStyle="1" w:styleId="Char16">
    <w:name w:val="批注主题 Char1"/>
    <w:link w:val="ae"/>
    <w:locked/>
    <w:rsid w:val="00B31E03"/>
    <w:rPr>
      <w:rFonts w:ascii="Calibri" w:eastAsia="宋体" w:hAnsi="Calibri" w:cs="Times New Roman"/>
      <w:b/>
      <w:bCs/>
      <w:kern w:val="0"/>
      <w:sz w:val="20"/>
      <w:szCs w:val="24"/>
      <w:lang/>
    </w:rPr>
  </w:style>
  <w:style w:type="paragraph" w:styleId="af">
    <w:name w:val="Body Text First Indent"/>
    <w:basedOn w:val="a5"/>
    <w:link w:val="Char17"/>
    <w:uiPriority w:val="99"/>
    <w:rsid w:val="00B31E03"/>
    <w:pPr>
      <w:ind w:firstLineChars="100" w:firstLine="420"/>
    </w:pPr>
    <w:rPr>
      <w:rFonts w:ascii="Calibri" w:eastAsia="黑体" w:hAnsi="Calibri"/>
      <w:sz w:val="20"/>
      <w:szCs w:val="24"/>
    </w:rPr>
  </w:style>
  <w:style w:type="character" w:customStyle="1" w:styleId="Char9">
    <w:name w:val="正文首行缩进 Char"/>
    <w:basedOn w:val="Char2"/>
    <w:link w:val="af"/>
    <w:rsid w:val="00B31E03"/>
  </w:style>
  <w:style w:type="character" w:customStyle="1" w:styleId="Char17">
    <w:name w:val="正文首行缩进 Char1"/>
    <w:link w:val="af"/>
    <w:uiPriority w:val="99"/>
    <w:locked/>
    <w:rsid w:val="00B31E03"/>
    <w:rPr>
      <w:rFonts w:ascii="Calibri" w:eastAsia="黑体" w:hAnsi="Calibri" w:cs="Times New Roman"/>
      <w:kern w:val="0"/>
      <w:sz w:val="20"/>
      <w:szCs w:val="24"/>
      <w:lang/>
    </w:rPr>
  </w:style>
  <w:style w:type="paragraph" w:styleId="af0">
    <w:name w:val="Normal Indent"/>
    <w:basedOn w:val="a"/>
    <w:rsid w:val="00B31E03"/>
    <w:pPr>
      <w:ind w:firstLineChars="200" w:firstLine="420"/>
    </w:pPr>
    <w:rPr>
      <w:szCs w:val="24"/>
    </w:rPr>
  </w:style>
  <w:style w:type="character" w:customStyle="1" w:styleId="Char18">
    <w:name w:val="文档结构图 Char1"/>
    <w:uiPriority w:val="99"/>
    <w:semiHidden/>
    <w:locked/>
    <w:rsid w:val="00B31E03"/>
    <w:rPr>
      <w:rFonts w:ascii="宋体" w:eastAsia="宋体" w:hAnsi="Calibri" w:cs="Times New Roman"/>
      <w:sz w:val="16"/>
      <w:szCs w:val="16"/>
    </w:rPr>
  </w:style>
  <w:style w:type="paragraph" w:styleId="af1">
    <w:name w:val="Block Text"/>
    <w:basedOn w:val="a"/>
    <w:uiPriority w:val="99"/>
    <w:rsid w:val="00B31E03"/>
    <w:pPr>
      <w:adjustRightInd w:val="0"/>
      <w:spacing w:line="288" w:lineRule="auto"/>
      <w:ind w:left="2" w:right="-96" w:hanging="2"/>
    </w:pPr>
    <w:rPr>
      <w:sz w:val="18"/>
      <w:szCs w:val="24"/>
    </w:rPr>
  </w:style>
  <w:style w:type="paragraph" w:styleId="af2">
    <w:name w:val="Plain Text"/>
    <w:basedOn w:val="a"/>
    <w:link w:val="Char19"/>
    <w:uiPriority w:val="99"/>
    <w:rsid w:val="00B31E03"/>
    <w:rPr>
      <w:rFonts w:ascii="宋体" w:hAnsi="Courier New"/>
      <w:kern w:val="0"/>
      <w:sz w:val="20"/>
      <w:szCs w:val="20"/>
      <w:lang/>
    </w:rPr>
  </w:style>
  <w:style w:type="character" w:customStyle="1" w:styleId="Chara">
    <w:name w:val="纯文本 Char"/>
    <w:basedOn w:val="a0"/>
    <w:link w:val="af2"/>
    <w:rsid w:val="00B31E03"/>
    <w:rPr>
      <w:rFonts w:ascii="宋体" w:eastAsia="宋体" w:hAnsi="Courier New" w:cs="Courier New"/>
      <w:szCs w:val="21"/>
    </w:rPr>
  </w:style>
  <w:style w:type="character" w:customStyle="1" w:styleId="Char19">
    <w:name w:val="纯文本 Char1"/>
    <w:link w:val="af2"/>
    <w:uiPriority w:val="99"/>
    <w:locked/>
    <w:rsid w:val="00B31E03"/>
    <w:rPr>
      <w:rFonts w:ascii="宋体" w:eastAsia="宋体" w:hAnsi="Courier New" w:cs="Times New Roman"/>
      <w:kern w:val="0"/>
      <w:sz w:val="20"/>
      <w:szCs w:val="20"/>
      <w:lang/>
    </w:rPr>
  </w:style>
  <w:style w:type="paragraph" w:styleId="12">
    <w:name w:val="toc 1"/>
    <w:basedOn w:val="a"/>
    <w:next w:val="a"/>
    <w:uiPriority w:val="99"/>
    <w:rsid w:val="00B31E03"/>
    <w:pPr>
      <w:spacing w:before="120"/>
      <w:jc w:val="left"/>
    </w:pPr>
    <w:rPr>
      <w:b/>
      <w:bCs/>
      <w:i/>
      <w:iCs/>
      <w:sz w:val="24"/>
      <w:szCs w:val="24"/>
    </w:rPr>
  </w:style>
  <w:style w:type="paragraph" w:styleId="33">
    <w:name w:val="Body Text Indent 3"/>
    <w:basedOn w:val="a"/>
    <w:link w:val="3Char10"/>
    <w:uiPriority w:val="99"/>
    <w:rsid w:val="00B31E03"/>
    <w:pPr>
      <w:spacing w:after="120"/>
      <w:ind w:leftChars="200" w:left="420"/>
    </w:pPr>
    <w:rPr>
      <w:rFonts w:ascii="Calibri" w:hAnsi="Calibri"/>
      <w:kern w:val="0"/>
      <w:sz w:val="16"/>
      <w:szCs w:val="16"/>
      <w:lang/>
    </w:rPr>
  </w:style>
  <w:style w:type="character" w:customStyle="1" w:styleId="3Char2">
    <w:name w:val="正文文本缩进 3 Char"/>
    <w:basedOn w:val="a0"/>
    <w:link w:val="33"/>
    <w:rsid w:val="00B31E03"/>
    <w:rPr>
      <w:rFonts w:ascii="Times New Roman" w:eastAsia="宋体" w:hAnsi="Times New Roman" w:cs="Times New Roman"/>
      <w:sz w:val="16"/>
      <w:szCs w:val="16"/>
    </w:rPr>
  </w:style>
  <w:style w:type="character" w:customStyle="1" w:styleId="3Char10">
    <w:name w:val="正文文本缩进 3 Char1"/>
    <w:link w:val="33"/>
    <w:uiPriority w:val="99"/>
    <w:locked/>
    <w:rsid w:val="00B31E03"/>
    <w:rPr>
      <w:rFonts w:ascii="Calibri" w:eastAsia="宋体" w:hAnsi="Calibri" w:cs="Times New Roman"/>
      <w:kern w:val="0"/>
      <w:sz w:val="16"/>
      <w:szCs w:val="16"/>
      <w:lang/>
    </w:rPr>
  </w:style>
  <w:style w:type="paragraph" w:styleId="23">
    <w:name w:val="toc 2"/>
    <w:basedOn w:val="a"/>
    <w:next w:val="a"/>
    <w:uiPriority w:val="99"/>
    <w:rsid w:val="00B31E03"/>
    <w:pPr>
      <w:spacing w:before="120"/>
      <w:ind w:left="210"/>
      <w:jc w:val="left"/>
    </w:pPr>
    <w:rPr>
      <w:b/>
      <w:bCs/>
      <w:sz w:val="22"/>
      <w:szCs w:val="22"/>
    </w:rPr>
  </w:style>
  <w:style w:type="paragraph" w:styleId="HTML">
    <w:name w:val="HTML Preformatted"/>
    <w:basedOn w:val="a"/>
    <w:link w:val="HTMLChar1"/>
    <w:uiPriority w:val="99"/>
    <w:rsid w:val="00B31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  <w:lang/>
    </w:rPr>
  </w:style>
  <w:style w:type="character" w:customStyle="1" w:styleId="HTMLChar">
    <w:name w:val="HTML 预设格式 Char"/>
    <w:basedOn w:val="a0"/>
    <w:link w:val="HTML"/>
    <w:rsid w:val="00B31E03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link w:val="HTML"/>
    <w:uiPriority w:val="99"/>
    <w:locked/>
    <w:rsid w:val="00B31E03"/>
    <w:rPr>
      <w:rFonts w:ascii="Courier New" w:eastAsia="宋体" w:hAnsi="Courier New" w:cs="Times New Roman"/>
      <w:kern w:val="0"/>
      <w:sz w:val="20"/>
      <w:szCs w:val="20"/>
      <w:lang/>
    </w:rPr>
  </w:style>
  <w:style w:type="character" w:styleId="af3">
    <w:name w:val="Strong"/>
    <w:qFormat/>
    <w:rsid w:val="00B31E03"/>
    <w:rPr>
      <w:rFonts w:cs="Times New Roman"/>
      <w:b/>
    </w:rPr>
  </w:style>
  <w:style w:type="character" w:styleId="af4">
    <w:name w:val="FollowedHyperlink"/>
    <w:uiPriority w:val="99"/>
    <w:rsid w:val="00B31E03"/>
    <w:rPr>
      <w:rFonts w:cs="Times New Roman"/>
      <w:color w:val="800080"/>
      <w:u w:val="single"/>
    </w:rPr>
  </w:style>
  <w:style w:type="character" w:styleId="af5">
    <w:name w:val="Hyperlink"/>
    <w:uiPriority w:val="99"/>
    <w:rsid w:val="00B31E03"/>
    <w:rPr>
      <w:rFonts w:cs="Times New Roman"/>
      <w:color w:val="0000FF"/>
      <w:u w:val="single"/>
    </w:rPr>
  </w:style>
  <w:style w:type="character" w:customStyle="1" w:styleId="Char20">
    <w:name w:val="批注主题 Char2"/>
    <w:uiPriority w:val="99"/>
    <w:semiHidden/>
    <w:rsid w:val="00B31E03"/>
    <w:rPr>
      <w:b/>
      <w:kern w:val="2"/>
      <w:sz w:val="22"/>
    </w:rPr>
  </w:style>
  <w:style w:type="character" w:customStyle="1" w:styleId="CharChar1">
    <w:name w:val="Char Char1"/>
    <w:rsid w:val="00B31E03"/>
    <w:rPr>
      <w:rFonts w:eastAsia="宋体"/>
      <w:kern w:val="2"/>
      <w:sz w:val="18"/>
      <w:lang w:val="en-US" w:eastAsia="zh-CN"/>
    </w:rPr>
  </w:style>
  <w:style w:type="character" w:customStyle="1" w:styleId="clsparagraph11">
    <w:name w:val="clsparagraph11"/>
    <w:rsid w:val="00B31E03"/>
  </w:style>
  <w:style w:type="character" w:customStyle="1" w:styleId="ourfont1">
    <w:name w:val="ourfont1"/>
    <w:rsid w:val="00B31E03"/>
    <w:rPr>
      <w:rFonts w:ascii="宋体" w:eastAsia="宋体" w:hAnsi="宋体"/>
      <w:sz w:val="18"/>
    </w:rPr>
  </w:style>
  <w:style w:type="character" w:customStyle="1" w:styleId="unnamed31">
    <w:name w:val="unnamed31"/>
    <w:rsid w:val="00B31E03"/>
    <w:rPr>
      <w:sz w:val="18"/>
    </w:rPr>
  </w:style>
  <w:style w:type="character" w:customStyle="1" w:styleId="CharCharChar">
    <w:name w:val="Char Char Char"/>
    <w:rsid w:val="00B31E03"/>
    <w:rPr>
      <w:rFonts w:eastAsia="宋体"/>
      <w:kern w:val="2"/>
      <w:sz w:val="18"/>
      <w:lang w:val="en-US" w:eastAsia="zh-CN"/>
    </w:rPr>
  </w:style>
  <w:style w:type="character" w:customStyle="1" w:styleId="style161">
    <w:name w:val="style161"/>
    <w:rsid w:val="00B31E03"/>
    <w:rPr>
      <w:sz w:val="21"/>
    </w:rPr>
  </w:style>
  <w:style w:type="character" w:customStyle="1" w:styleId="bodytext1">
    <w:name w:val="bodytext1"/>
    <w:rsid w:val="00B31E03"/>
    <w:rPr>
      <w:rFonts w:ascii="Arial" w:hAnsi="Arial"/>
      <w:color w:val="000000"/>
      <w:sz w:val="14"/>
      <w:u w:val="none"/>
    </w:rPr>
  </w:style>
  <w:style w:type="paragraph" w:customStyle="1" w:styleId="af6">
    <w:name w:val="标准"/>
    <w:basedOn w:val="a"/>
    <w:rsid w:val="00B31E03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b">
    <w:name w:val="Char"/>
    <w:basedOn w:val="a"/>
    <w:uiPriority w:val="99"/>
    <w:rsid w:val="00B31E03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13">
    <w:name w:val="1"/>
    <w:basedOn w:val="a"/>
    <w:next w:val="a5"/>
    <w:uiPriority w:val="99"/>
    <w:rsid w:val="00B31E03"/>
    <w:pPr>
      <w:spacing w:line="240" w:lineRule="exact"/>
    </w:pPr>
    <w:rPr>
      <w:rFonts w:eastAsia="黑体"/>
      <w:sz w:val="16"/>
      <w:szCs w:val="24"/>
    </w:rPr>
  </w:style>
  <w:style w:type="paragraph" w:customStyle="1" w:styleId="xl24">
    <w:name w:val="xl24"/>
    <w:basedOn w:val="a"/>
    <w:uiPriority w:val="99"/>
    <w:rsid w:val="00B31E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24">
    <w:name w:val="2"/>
    <w:basedOn w:val="a"/>
    <w:next w:val="a5"/>
    <w:uiPriority w:val="99"/>
    <w:rsid w:val="00B31E03"/>
    <w:rPr>
      <w:sz w:val="15"/>
      <w:szCs w:val="20"/>
    </w:rPr>
  </w:style>
  <w:style w:type="paragraph" w:customStyle="1" w:styleId="CharCharCharCharCharChar1Char1">
    <w:name w:val="Char Char Char Char Char Char1 Char1"/>
    <w:basedOn w:val="a"/>
    <w:uiPriority w:val="99"/>
    <w:rsid w:val="00B31E03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TOC1">
    <w:name w:val="TOC 标题1"/>
    <w:basedOn w:val="1"/>
    <w:next w:val="a"/>
    <w:uiPriority w:val="99"/>
    <w:rsid w:val="00B31E03"/>
    <w:pPr>
      <w:keepLines/>
      <w:widowControl/>
      <w:tabs>
        <w:tab w:val="clear" w:pos="1890"/>
      </w:tabs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Char17">
    <w:name w:val="Char Char17"/>
    <w:rsid w:val="00B31E03"/>
    <w:rPr>
      <w:rFonts w:eastAsia="黑体"/>
      <w:kern w:val="2"/>
      <w:sz w:val="21"/>
      <w:szCs w:val="18"/>
    </w:rPr>
  </w:style>
  <w:style w:type="character" w:customStyle="1" w:styleId="CharChar16">
    <w:name w:val="Char Char16"/>
    <w:rsid w:val="00B31E03"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B31E03"/>
    <w:pPr>
      <w:ind w:firstLine="420"/>
    </w:pPr>
  </w:style>
  <w:style w:type="character" w:customStyle="1" w:styleId="CharCharChar1">
    <w:name w:val="Char Char Char1"/>
    <w:rsid w:val="00B31E0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1">
    <w:name w:val="Char Char11"/>
    <w:rsid w:val="00B31E0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Style43">
    <w:name w:val="_Style 43"/>
    <w:unhideWhenUsed/>
    <w:rsid w:val="00B31E03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2018-03-13T12:05:00Z</dcterms:created>
  <dcterms:modified xsi:type="dcterms:W3CDTF">2018-03-13T12:06:00Z</dcterms:modified>
</cp:coreProperties>
</file>